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t>---------- Původní e-mail ----------</w:t>
        <w:br/>
        <w:t>Od: </w:t>
      </w:r>
      <w:hyperlink r:id="rId2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  <w:shd w:fill="FFFFFF" w:val="clear"/>
          </w:rPr>
          <w:t>nemec@nemeclegal.cz</w:t>
        </w:r>
      </w:hyperlink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br/>
        <w:t>Komu: </w:t>
      </w:r>
      <w:hyperlink r:id="rId3" w:tgtFrame="_blank">
        <w:r>
          <w:rPr>
            <w:rStyle w:val="InternetLink"/>
            <w:rFonts w:cs="Segoe UI" w:ascii="Segoe UI" w:hAnsi="Segoe UI"/>
            <w:color w:val="1155CC"/>
            <w:sz w:val="23"/>
            <w:szCs w:val="23"/>
            <w:highlight w:val="white"/>
            <w:shd w:fill="FFFFFF" w:val="clear"/>
          </w:rPr>
          <w:t>janrozek@seznam.cz</w:t>
        </w:r>
      </w:hyperlink>
      <w:r>
        <w:rPr>
          <w:rFonts w:cs="Segoe UI" w:ascii="Segoe UI" w:hAnsi="Segoe UI"/>
          <w:sz w:val="23"/>
          <w:szCs w:val="23"/>
          <w:highlight w:val="white"/>
          <w:shd w:fill="FFFFFF" w:val="clear"/>
        </w:rPr>
        <w:br/>
        <w:t>Datum: 13. 5. 2019 21:46:48</w:t>
        <w:br/>
        <w:t>Předmět: RE: Schůzka</w:t>
      </w:r>
    </w:p>
    <w:p>
      <w:pPr>
        <w:pStyle w:val="Quotations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Vážený pane magistře,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na základě pokynů jeho Eminence D. k. Duky Vám odpovídám na Váš e mail, viz níže.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  <w:t>S přáním pokoje Vám i celé Vaší rodině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</w:pPr>
      <w:bookmarkStart w:id="0" w:name="__DdeLink__227_4261945286"/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  <w:t>JUDr. ICLic. Ronald Němec, Ph.D., advokát</w:t>
      </w:r>
      <w:bookmarkEnd w:id="0"/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  <w:t>Ronald Němec Legal s.r.o.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  <w:t>sídlem: Platnéřská 191/4, 110 00 Praha 1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  <w:t>pobočka: T.G. Masaryka 18, 360 01 K. Vary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1F3864"/>
          <w:spacing w:val="0"/>
          <w:sz w:val="20"/>
          <w:lang w:val="cs-CZ"/>
        </w:rPr>
        <w:t>IČ: 023 77 993, Tel:   603 97 11 71</w:t>
      </w:r>
    </w:p>
    <w:p>
      <w:pPr>
        <w:pStyle w:val="Quotations"/>
        <w:widowControl/>
        <w:shd w:fill="FFFFFF" w:val="clear"/>
        <w:rPr>
          <w:caps w:val="false"/>
          <w:smallCaps w:val="false"/>
          <w:color w:val="002060"/>
          <w:spacing w:val="0"/>
        </w:rPr>
      </w:pPr>
      <w:r>
        <w:rPr>
          <w:caps w:val="false"/>
          <w:smallCaps w:val="false"/>
          <w:color w:val="002060"/>
          <w:spacing w:val="0"/>
        </w:rPr>
        <w:t> </w:t>
      </w:r>
    </w:p>
    <w:p>
      <w:pPr>
        <w:pStyle w:val="Quotations"/>
        <w:widowControl/>
        <w:shd w:fill="FFFFFF" w:val="clear"/>
        <w:rPr>
          <w:rFonts w:ascii="Calibri Light;sans-serif" w:hAnsi="Calibri Light;sans-serif"/>
          <w:b w:val="false"/>
          <w:i w:val="false"/>
          <w:caps w:val="false"/>
          <w:smallCaps w:val="false"/>
          <w:color w:val="002060"/>
          <w:spacing w:val="0"/>
          <w:sz w:val="16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002060"/>
          <w:spacing w:val="0"/>
          <w:sz w:val="16"/>
          <w:lang w:val="cs-CZ"/>
        </w:rPr>
        <w:t>Člen výboru pro vnější vztahy ČAK.</w:t>
      </w:r>
    </w:p>
    <w:p>
      <w:pPr>
        <w:pStyle w:val="Quotations"/>
        <w:widowControl/>
        <w:shd w:fill="FFFFFF" w:val="clear"/>
        <w:rPr>
          <w:caps/>
          <w:color w:val="002060"/>
          <w:spacing w:val="-15"/>
        </w:rPr>
      </w:pPr>
      <w:r>
        <w:rPr>
          <w:caps/>
          <w:color w:val="002060"/>
          <w:spacing w:val="-15"/>
        </w:rPr>
        <w:t> 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002060"/>
          <w:spacing w:val="0"/>
          <w:sz w:val="24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002060"/>
          <w:spacing w:val="0"/>
          <w:sz w:val="24"/>
          <w:lang w:val="cs-CZ"/>
        </w:rPr>
        <w:t>Kancelář oceněná mezinárodní porotou Innovative Legal Services Forum 2016.</w:t>
      </w:r>
    </w:p>
    <w:p>
      <w:pPr>
        <w:pStyle w:val="Quotations"/>
        <w:widowControl/>
        <w:rPr>
          <w:rFonts w:ascii="Calibri Light;sans-serif" w:hAnsi="Calibri Light;sans-serif"/>
          <w:b w:val="false"/>
          <w:i w:val="false"/>
          <w:caps w:val="false"/>
          <w:smallCaps w:val="false"/>
          <w:color w:val="002060"/>
          <w:spacing w:val="0"/>
          <w:sz w:val="20"/>
          <w:lang w:val="cs-CZ"/>
        </w:rPr>
      </w:pPr>
      <w:r>
        <w:rPr>
          <w:rFonts w:ascii="Calibri Light;sans-serif" w:hAnsi="Calibri Light;sans-serif"/>
          <w:b w:val="false"/>
          <w:i w:val="false"/>
          <w:caps w:val="false"/>
          <w:smallCaps w:val="false"/>
          <w:color w:val="002060"/>
          <w:spacing w:val="0"/>
          <w:sz w:val="20"/>
          <w:lang w:val="cs-CZ"/>
        </w:rPr>
        <w:t>------------------------------------------------------------------------------------------------------------------------------------</w:t>
        <w:br/>
        <w:t>The contents of thise-mail message is confidential and may be subject to attorney-client privilege. If you are not the intended recipient, please remit the communication to us as soon as possible.</w:t>
        <w:br/>
        <w:br/>
        <w:t>Obsah této e-mailové zprávy je důvěrný a může být předmětem advokátního tajemství. Pokud tato zpráva není určena Vám, zašlete nám ji, prosím, co nejdříve zpět.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From: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 ICLic. Mgr. Jan Rozek &lt;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  <w:bdr w:val="single" w:sz="8" w:space="3" w:color="E1E1E1"/>
            <w:lang w:val="cs-CZ"/>
          </w:rPr>
          <w:t>janrozek@seznam.cz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&gt; </w:t>
        <w:br/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Sent: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 Monday, May 13, 2019 8:43 AM</w:t>
        <w:br/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To: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 Sekretariát arcibiskupa &lt;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  <w:bdr w:val="single" w:sz="8" w:space="3" w:color="E1E1E1"/>
            <w:lang w:val="cs-CZ"/>
          </w:rPr>
          <w:t>sekretar.duka@apha.cz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&gt;</w:t>
        <w:br/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Subject: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bdr w:val="single" w:sz="8" w:space="3" w:color="E1E1E1"/>
          <w:lang w:val="cs-CZ"/>
        </w:rPr>
        <w:t> Schůzka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Vážený pane sekretáři,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ve středu v 11 hod. bych měl mít schůzku s panem kardinalem Dukou. Bohužel mi nikdo nepodal žádné bližší informace. 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Potřeboval bych vyjasnit několik informací:</w:t>
      </w:r>
    </w:p>
    <w:p>
      <w:pPr>
        <w:pStyle w:val="Quotations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S kým se sejdu?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S Jaroslavem Dukou soukromou fyzickou osobou?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S panem kardinálem Dukou pražským arcibiskupem?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S předsedou ČBK panem kardinálem Dukou?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Jako právníkovi je Vám zcela jistě známa judikatura ve věci vystupování exponovaných osob.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Vzhledem k tomu, že téma se týká obětí sexuálního zneužívání v katolické církvi a obětí, které zastupujete, pak budou přítomny osoby, které mají toto téma primárně na starosti.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4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Budeme rádi, pokud si přizvete odborníky, kteří s Vámi spolupracují na Vašem projektu, abychom mohli porovnat zkušenosti a nalézt nejlepší cestu pro řešení těchto problémů.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5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Vzhledem k tomu, že jsem panu kardinálovi nabídl smír, předpokládám, že se jedná o schůzku mezi 4 očima. Prosím potvrďte.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Jeho Eminence Vám zaslala dopis, na který jste dosud nereagoval. Předmětem schůzky budou tedy i Vaše tvrzení, abychom mohli obětem, co nejlépe pomoci.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ind w:left="567" w:right="567" w:firstLine="36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4)    Co je předmětem schůzky? Podle slov vašeho mediálního poradce se mi pan kardinál omluví za pošpinění dobrého jména a veřejně sejme "klatbu" z naší organizace. Nejsem si tím bohužel jist po přečtení jeho rozhovoru pro Aktuálně.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Kde se bude schůzka konat? Určitě chápete, že když mi církev zničila  dobrou pověst, vyhodila jako soudce a nyní mne chce trestně stíhat, tak se cítím být  pronásledován českou církví a   nemohu se setkat v církevních prostorách. Navrhuji, po vzoru mediálního poradce, setkat se ve vedlejší restauraci. Věřím, že to pochopíte.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Pomoc obětem, kterou nabízíte. Schůzka se bude konat v sídle AP, kde je možné o těchto věcech diskrétně hovořit. Je nutné zachovat maximální míru ohledu na zásah do práv jiných, tedy rušná restaurace jistě není vhodné místo.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Jak dlouho bude asi schůzka trvat?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9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1 hod.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numPr>
          <w:ilvl w:val="0"/>
          <w:numId w:val="10"/>
        </w:numPr>
        <w:tabs>
          <w:tab w:val="clear" w:pos="708"/>
          <w:tab w:val="left" w:pos="0" w:leader="none"/>
        </w:tabs>
        <w:spacing w:before="0" w:after="283"/>
        <w:ind w:left="1274" w:right="567" w:hanging="283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Pokud se schůzka opět z Vaší strany ruší, dejte mi vědět.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Ze strany Jeho Eminence zatím žádná schůzka nebyla zrušena.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Prosím o rychlou odpověď a  děkuji.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I já věřím, že z Vaší strany nedojde ke zrušení schůzky, abychom mohli spolupracovat.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V úctě</w:t>
      </w:r>
    </w:p>
    <w:p>
      <w:pPr>
        <w:pStyle w:val="Quotations"/>
        <w:widowControl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Ronald Němec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i.s.</w:t>
      </w:r>
    </w:p>
    <w:p>
      <w:pPr>
        <w:pStyle w:val="Quotations"/>
        <w:widowControl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lang w:val="cs-CZ"/>
        </w:rPr>
        <w:t>D. k. Duka</w:t>
      </w:r>
    </w:p>
    <w:p>
      <w:pPr>
        <w:pStyle w:val="Normal"/>
        <w:spacing w:before="0" w:after="200"/>
        <w:jc w:val="both"/>
        <w:rPr>
          <w:rFonts w:ascii="Segoe UI" w:hAnsi="Segoe UI" w:cs="Segoe UI"/>
          <w:sz w:val="23"/>
          <w:szCs w:val="23"/>
          <w:highlight w:val="white"/>
          <w:highlight w:val="whit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Arial">
    <w:altName w:val="Helvetica"/>
    <w:charset w:val="ee"/>
    <w:family w:val="auto"/>
    <w:pitch w:val="default"/>
  </w:font>
  <w:font w:name="Calibri Light">
    <w:altName w:val="sans-serif"/>
    <w:charset w:val="ee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12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mec@nemeclegal.cz" TargetMode="External"/><Relationship Id="rId3" Type="http://schemas.openxmlformats.org/officeDocument/2006/relationships/hyperlink" Target="mailto:janrozek@seznam.cz" TargetMode="External"/><Relationship Id="rId4" Type="http://schemas.openxmlformats.org/officeDocument/2006/relationships/hyperlink" Target="mailto:janrozek@seznam.cz" TargetMode="External"/><Relationship Id="rId5" Type="http://schemas.openxmlformats.org/officeDocument/2006/relationships/hyperlink" Target="mailto:sekretar.duka@apha.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LibreOffice/6.1.3.2$Windows_X86_64 LibreOffice_project/86daf60bf00efa86ad547e59e09d6bb77c699acb</Application>
  <Pages>4</Pages>
  <Words>518</Words>
  <Characters>2865</Characters>
  <CharactersWithSpaces>3378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2019-05-15T16:44:00Z</dcterms:created>
  <dc:creator>Lenovo</dc:creator>
  <dc:description/>
  <dc:language>en-US</dc:language>
  <cp:lastModifiedBy/>
  <dcterms:modified xsi:type="dcterms:W3CDTF">2019-05-16T12:44:51Z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